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68314" w14:textId="4A0BE013" w:rsidR="006212AC" w:rsidRDefault="00BA2DE3" w:rsidP="009E7D93">
      <w:pPr>
        <w:ind w:left="2160" w:hanging="2160"/>
        <w:rPr>
          <w:b/>
          <w:szCs w:val="24"/>
        </w:rPr>
      </w:pPr>
      <w:bookmarkStart w:id="0" w:name="_GoBack"/>
      <w:bookmarkEnd w:id="0"/>
      <w:r w:rsidRPr="001E3CC9">
        <w:rPr>
          <w:b/>
          <w:szCs w:val="24"/>
        </w:rPr>
        <w:t>STF-</w:t>
      </w:r>
      <w:r w:rsidR="001E3CC9" w:rsidRPr="001E3CC9">
        <w:rPr>
          <w:b/>
          <w:szCs w:val="24"/>
        </w:rPr>
        <w:t>PIA</w:t>
      </w:r>
      <w:r w:rsidR="00C17B3C" w:rsidRPr="001E3CC9">
        <w:rPr>
          <w:b/>
          <w:szCs w:val="24"/>
        </w:rPr>
        <w:t>-</w:t>
      </w:r>
      <w:r w:rsidR="001E3CC9" w:rsidRPr="001E3CC9">
        <w:rPr>
          <w:b/>
          <w:szCs w:val="24"/>
        </w:rPr>
        <w:t>1</w:t>
      </w:r>
      <w:r w:rsidR="00731326">
        <w:rPr>
          <w:b/>
          <w:szCs w:val="24"/>
        </w:rPr>
        <w:t>4</w:t>
      </w:r>
      <w:r w:rsidR="00D01D2F" w:rsidRPr="001E3CC9">
        <w:rPr>
          <w:b/>
          <w:szCs w:val="24"/>
        </w:rPr>
        <w:t>-</w:t>
      </w:r>
      <w:r w:rsidR="006318FA">
        <w:rPr>
          <w:b/>
          <w:szCs w:val="24"/>
        </w:rPr>
        <w:t>6</w:t>
      </w:r>
    </w:p>
    <w:p w14:paraId="546F6A42" w14:textId="77777777" w:rsidR="00AF58CB" w:rsidRDefault="00AF58CB" w:rsidP="009E7D93">
      <w:pPr>
        <w:ind w:left="2160" w:hanging="2160"/>
        <w:rPr>
          <w:b/>
          <w:szCs w:val="24"/>
        </w:rPr>
      </w:pPr>
    </w:p>
    <w:p w14:paraId="3B8EAE45" w14:textId="712B4C15" w:rsidR="0093055A" w:rsidRDefault="00F9581B" w:rsidP="0093055A">
      <w:pPr>
        <w:spacing w:after="200"/>
        <w:rPr>
          <w:b/>
          <w:szCs w:val="24"/>
          <w:u w:val="single"/>
        </w:rPr>
      </w:pPr>
      <w:r w:rsidRPr="004A6C26">
        <w:rPr>
          <w:b/>
          <w:szCs w:val="24"/>
          <w:u w:val="single"/>
        </w:rPr>
        <w:t>Question:</w:t>
      </w:r>
    </w:p>
    <w:p w14:paraId="32E307D8" w14:textId="77777777" w:rsidR="006318FA" w:rsidRPr="006318FA" w:rsidRDefault="006318FA" w:rsidP="006318FA">
      <w:pPr>
        <w:tabs>
          <w:tab w:val="left" w:pos="2430"/>
        </w:tabs>
        <w:spacing w:after="160" w:line="160" w:lineRule="atLeast"/>
        <w:jc w:val="both"/>
        <w:rPr>
          <w:szCs w:val="24"/>
        </w:rPr>
      </w:pPr>
      <w:r w:rsidRPr="006318FA">
        <w:rPr>
          <w:szCs w:val="24"/>
        </w:rPr>
        <w:t xml:space="preserve">Provide an update to TS STF-L&amp;A-2-13 Attachment, in the same format, from Docket No. 42310 with the most recent budget data. Include columns showing actuals spending incurred for 2019, for 2020 through June 30, and an estimate of spending for June 30 through December 31, 2020. Specifically,  </w:t>
      </w:r>
    </w:p>
    <w:p w14:paraId="4AB0BD50" w14:textId="77777777" w:rsidR="006318FA" w:rsidRPr="00FC1F94" w:rsidRDefault="006318FA" w:rsidP="006318FA">
      <w:pPr>
        <w:pStyle w:val="ListParagraph"/>
        <w:numPr>
          <w:ilvl w:val="0"/>
          <w:numId w:val="38"/>
        </w:numPr>
        <w:tabs>
          <w:tab w:val="left" w:pos="2430"/>
        </w:tabs>
        <w:spacing w:after="160" w:line="160" w:lineRule="atLeast"/>
        <w:jc w:val="both"/>
        <w:rPr>
          <w:rFonts w:ascii="Times New Roman" w:hAnsi="Times New Roman"/>
          <w:sz w:val="24"/>
          <w:szCs w:val="24"/>
        </w:rPr>
      </w:pPr>
      <w:r w:rsidRPr="00FC1F94">
        <w:rPr>
          <w:rFonts w:ascii="Times New Roman" w:hAnsi="Times New Roman"/>
          <w:sz w:val="24"/>
          <w:szCs w:val="24"/>
        </w:rPr>
        <w:t>Please provide a breakdown of each numerical value in the table by generating unit.</w:t>
      </w:r>
    </w:p>
    <w:p w14:paraId="795B89B7" w14:textId="77777777" w:rsidR="006318FA" w:rsidRPr="00FC1F94" w:rsidRDefault="006318FA" w:rsidP="006318FA">
      <w:pPr>
        <w:pStyle w:val="ListParagraph"/>
        <w:numPr>
          <w:ilvl w:val="0"/>
          <w:numId w:val="38"/>
        </w:numPr>
        <w:tabs>
          <w:tab w:val="left" w:pos="2430"/>
        </w:tabs>
        <w:spacing w:after="160" w:line="160" w:lineRule="atLeast"/>
        <w:jc w:val="both"/>
        <w:rPr>
          <w:rFonts w:ascii="Times New Roman" w:hAnsi="Times New Roman"/>
          <w:sz w:val="24"/>
          <w:szCs w:val="24"/>
        </w:rPr>
      </w:pPr>
      <w:r w:rsidRPr="00FC1F94">
        <w:rPr>
          <w:rFonts w:ascii="Times New Roman" w:hAnsi="Times New Roman"/>
          <w:sz w:val="24"/>
          <w:szCs w:val="24"/>
        </w:rPr>
        <w:t xml:space="preserve">For each generating unit, and in total, please provide a breakdown of the budget according to the following categories: capital traditionally incurred by these facilities, capital costs to address performance issues (modernization), costs associated with relicensing. </w:t>
      </w:r>
    </w:p>
    <w:p w14:paraId="47BF21A6" w14:textId="77777777" w:rsidR="006318FA" w:rsidRDefault="006318FA" w:rsidP="006318FA">
      <w:pPr>
        <w:pStyle w:val="ListParagraph"/>
        <w:numPr>
          <w:ilvl w:val="0"/>
          <w:numId w:val="38"/>
        </w:numPr>
        <w:tabs>
          <w:tab w:val="left" w:pos="2430"/>
        </w:tabs>
        <w:spacing w:after="160" w:line="160" w:lineRule="atLeast"/>
        <w:jc w:val="both"/>
        <w:rPr>
          <w:rFonts w:ascii="Times New Roman" w:hAnsi="Times New Roman"/>
          <w:sz w:val="24"/>
          <w:szCs w:val="24"/>
        </w:rPr>
      </w:pPr>
      <w:r w:rsidRPr="00FC1F94">
        <w:rPr>
          <w:rFonts w:ascii="Times New Roman" w:hAnsi="Times New Roman"/>
          <w:sz w:val="24"/>
          <w:szCs w:val="24"/>
        </w:rPr>
        <w:t>Please provide all supporting documents/workpapers that were used to compute the values in the table. Workpapers should be supplied electronically with all formulas attached and no pasted in data assumptions should exist.</w:t>
      </w:r>
    </w:p>
    <w:p w14:paraId="5EAE570A" w14:textId="77777777" w:rsidR="006318FA" w:rsidRDefault="006318FA" w:rsidP="0093055A">
      <w:pPr>
        <w:spacing w:after="200"/>
        <w:rPr>
          <w:b/>
          <w:szCs w:val="24"/>
          <w:u w:val="single"/>
        </w:rPr>
      </w:pPr>
    </w:p>
    <w:p w14:paraId="7948131B" w14:textId="6781A470" w:rsidR="00F9581B" w:rsidRDefault="00F9581B" w:rsidP="00106852">
      <w:pPr>
        <w:spacing w:after="200"/>
        <w:rPr>
          <w:b/>
          <w:szCs w:val="24"/>
          <w:u w:val="single"/>
        </w:rPr>
      </w:pPr>
      <w:r w:rsidRPr="004A6C26">
        <w:rPr>
          <w:b/>
          <w:szCs w:val="24"/>
          <w:u w:val="single"/>
        </w:rPr>
        <w:t>Response:</w:t>
      </w:r>
    </w:p>
    <w:p w14:paraId="594BBF78" w14:textId="1268B7D2" w:rsidR="49A254D3" w:rsidRDefault="00AA3834" w:rsidP="4E007167">
      <w:pPr>
        <w:pStyle w:val="ListParagraph"/>
        <w:numPr>
          <w:ilvl w:val="0"/>
          <w:numId w:val="1"/>
        </w:numPr>
        <w:ind w:left="360"/>
        <w:jc w:val="both"/>
        <w:rPr>
          <w:rFonts w:ascii="Times New Roman" w:hAnsi="Times New Roman"/>
          <w:sz w:val="24"/>
          <w:szCs w:val="24"/>
        </w:rPr>
      </w:pPr>
      <w:r w:rsidRPr="4E007167">
        <w:rPr>
          <w:rFonts w:ascii="Times New Roman" w:hAnsi="Times New Roman"/>
          <w:sz w:val="24"/>
          <w:szCs w:val="24"/>
        </w:rPr>
        <w:t xml:space="preserve">Please see </w:t>
      </w:r>
      <w:r w:rsidR="37071E6F" w:rsidRPr="4E007167">
        <w:rPr>
          <w:rFonts w:ascii="Times New Roman" w:hAnsi="Times New Roman"/>
          <w:sz w:val="24"/>
          <w:szCs w:val="24"/>
        </w:rPr>
        <w:t xml:space="preserve">TS </w:t>
      </w:r>
      <w:r w:rsidRPr="4E007167">
        <w:rPr>
          <w:rFonts w:ascii="Times New Roman" w:hAnsi="Times New Roman"/>
          <w:sz w:val="24"/>
          <w:szCs w:val="24"/>
        </w:rPr>
        <w:t>STF-PIA-14-</w:t>
      </w:r>
      <w:r w:rsidR="18F41508" w:rsidRPr="4E007167">
        <w:rPr>
          <w:rFonts w:ascii="Times New Roman" w:hAnsi="Times New Roman"/>
          <w:sz w:val="24"/>
          <w:szCs w:val="24"/>
        </w:rPr>
        <w:t>5</w:t>
      </w:r>
      <w:r w:rsidRPr="4E007167">
        <w:rPr>
          <w:rFonts w:ascii="Times New Roman" w:hAnsi="Times New Roman"/>
          <w:sz w:val="24"/>
          <w:szCs w:val="24"/>
        </w:rPr>
        <w:t xml:space="preserve"> Attachment</w:t>
      </w:r>
      <w:r w:rsidR="514C77E9" w:rsidRPr="4E007167">
        <w:rPr>
          <w:rFonts w:ascii="Times New Roman" w:hAnsi="Times New Roman"/>
          <w:sz w:val="24"/>
          <w:szCs w:val="24"/>
        </w:rPr>
        <w:t xml:space="preserve"> provided in the Company’s response to STF-PIA-14-5</w:t>
      </w:r>
      <w:r w:rsidRPr="4E007167">
        <w:rPr>
          <w:rFonts w:ascii="Times New Roman" w:hAnsi="Times New Roman"/>
          <w:sz w:val="24"/>
          <w:szCs w:val="24"/>
        </w:rPr>
        <w:t>.</w:t>
      </w:r>
    </w:p>
    <w:p w14:paraId="38F80808" w14:textId="0869C9DC" w:rsidR="64F7A9F4" w:rsidRPr="00D070A3" w:rsidRDefault="00AA3834" w:rsidP="4E007167">
      <w:pPr>
        <w:pStyle w:val="ListParagraph"/>
        <w:numPr>
          <w:ilvl w:val="0"/>
          <w:numId w:val="1"/>
        </w:numPr>
        <w:ind w:left="360"/>
        <w:jc w:val="both"/>
        <w:rPr>
          <w:rFonts w:ascii="Times New Roman" w:hAnsi="Times New Roman"/>
          <w:sz w:val="24"/>
          <w:szCs w:val="24"/>
        </w:rPr>
      </w:pPr>
      <w:r w:rsidRPr="4E007167">
        <w:rPr>
          <w:rFonts w:ascii="Times New Roman" w:hAnsi="Times New Roman"/>
          <w:sz w:val="24"/>
          <w:szCs w:val="24"/>
        </w:rPr>
        <w:t xml:space="preserve">Please see </w:t>
      </w:r>
      <w:r w:rsidR="6F5EF021" w:rsidRPr="4E007167">
        <w:rPr>
          <w:rFonts w:ascii="Times New Roman" w:hAnsi="Times New Roman"/>
          <w:sz w:val="24"/>
          <w:szCs w:val="24"/>
        </w:rPr>
        <w:t xml:space="preserve">TS </w:t>
      </w:r>
      <w:r w:rsidRPr="4E007167">
        <w:rPr>
          <w:rFonts w:ascii="Times New Roman" w:hAnsi="Times New Roman"/>
          <w:sz w:val="24"/>
          <w:szCs w:val="24"/>
        </w:rPr>
        <w:t>STF-PIA-14-</w:t>
      </w:r>
      <w:r w:rsidR="7937E886" w:rsidRPr="4E007167">
        <w:rPr>
          <w:rFonts w:ascii="Times New Roman" w:hAnsi="Times New Roman"/>
          <w:sz w:val="24"/>
          <w:szCs w:val="24"/>
        </w:rPr>
        <w:t>5</w:t>
      </w:r>
      <w:r w:rsidRPr="4E007167">
        <w:rPr>
          <w:rFonts w:ascii="Times New Roman" w:hAnsi="Times New Roman"/>
          <w:sz w:val="24"/>
          <w:szCs w:val="24"/>
        </w:rPr>
        <w:t xml:space="preserve"> Attachment</w:t>
      </w:r>
      <w:r w:rsidR="5221FEAB" w:rsidRPr="4E007167">
        <w:rPr>
          <w:rFonts w:ascii="Times New Roman" w:hAnsi="Times New Roman"/>
          <w:sz w:val="24"/>
          <w:szCs w:val="24"/>
        </w:rPr>
        <w:t xml:space="preserve"> provided in the Company’s response to STF-PIA-14-5</w:t>
      </w:r>
      <w:r w:rsidRPr="4E007167">
        <w:rPr>
          <w:rFonts w:ascii="Times New Roman" w:hAnsi="Times New Roman"/>
          <w:sz w:val="24"/>
          <w:szCs w:val="24"/>
        </w:rPr>
        <w:t>.</w:t>
      </w:r>
    </w:p>
    <w:p w14:paraId="512E584D" w14:textId="5B12AA61" w:rsidR="64F7A9F4" w:rsidRPr="00D070A3" w:rsidRDefault="60D8C8BF" w:rsidP="4E007167">
      <w:pPr>
        <w:pStyle w:val="ListParagraph"/>
        <w:numPr>
          <w:ilvl w:val="0"/>
          <w:numId w:val="1"/>
        </w:numPr>
        <w:ind w:left="360"/>
        <w:jc w:val="both"/>
        <w:rPr>
          <w:rFonts w:ascii="Times New Roman" w:hAnsi="Times New Roman"/>
          <w:sz w:val="24"/>
          <w:szCs w:val="24"/>
        </w:rPr>
      </w:pPr>
      <w:r w:rsidRPr="5A5AB029">
        <w:rPr>
          <w:rFonts w:ascii="Times New Roman" w:hAnsi="Times New Roman"/>
          <w:sz w:val="24"/>
          <w:szCs w:val="24"/>
        </w:rPr>
        <w:t xml:space="preserve">Please see </w:t>
      </w:r>
      <w:r w:rsidR="008A09AA">
        <w:rPr>
          <w:rFonts w:ascii="Times New Roman" w:hAnsi="Times New Roman"/>
          <w:sz w:val="24"/>
          <w:szCs w:val="24"/>
        </w:rPr>
        <w:t xml:space="preserve">TS </w:t>
      </w:r>
      <w:r w:rsidRPr="5A5AB029">
        <w:rPr>
          <w:rFonts w:ascii="Times New Roman" w:hAnsi="Times New Roman"/>
          <w:sz w:val="24"/>
          <w:szCs w:val="24"/>
        </w:rPr>
        <w:t>STF-PIA-14-</w:t>
      </w:r>
      <w:r w:rsidR="592E9369" w:rsidRPr="5A5AB029">
        <w:rPr>
          <w:rFonts w:ascii="Times New Roman" w:hAnsi="Times New Roman"/>
          <w:sz w:val="24"/>
          <w:szCs w:val="24"/>
        </w:rPr>
        <w:t>5</w:t>
      </w:r>
      <w:r w:rsidRPr="5A5AB029">
        <w:rPr>
          <w:rFonts w:ascii="Times New Roman" w:hAnsi="Times New Roman"/>
          <w:sz w:val="24"/>
          <w:szCs w:val="24"/>
        </w:rPr>
        <w:t xml:space="preserve"> Attachment</w:t>
      </w:r>
      <w:r w:rsidR="127D9642" w:rsidRPr="5A5AB029">
        <w:rPr>
          <w:rFonts w:ascii="Times New Roman" w:hAnsi="Times New Roman"/>
          <w:sz w:val="24"/>
          <w:szCs w:val="24"/>
        </w:rPr>
        <w:t xml:space="preserve"> provided in the Company’s response to STF-PIA-14-5.</w:t>
      </w:r>
    </w:p>
    <w:sectPr w:rsidR="64F7A9F4" w:rsidRPr="00D070A3" w:rsidSect="003A1361">
      <w:headerReference w:type="default" r:id="rId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6B482" w14:textId="77777777" w:rsidR="00137A45" w:rsidRDefault="00137A45">
      <w:r>
        <w:separator/>
      </w:r>
    </w:p>
  </w:endnote>
  <w:endnote w:type="continuationSeparator" w:id="0">
    <w:p w14:paraId="0466EF1A" w14:textId="77777777" w:rsidR="00137A45" w:rsidRDefault="0013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1DA7" w14:textId="6D2E8B14" w:rsidR="005A3320" w:rsidRPr="000E31CE" w:rsidRDefault="005A3320" w:rsidP="000E31CE">
    <w:pPr>
      <w:pStyle w:val="Footer"/>
    </w:pPr>
    <w:r w:rsidRPr="000E31CE">
      <w:t xml:space="preserve">Contact: </w:t>
    </w:r>
    <w:r w:rsidR="006C59F9" w:rsidRPr="00764554">
      <w:t>Jeff Grubb</w:t>
    </w:r>
    <w:r>
      <w:tab/>
    </w:r>
    <w:r>
      <w:tab/>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B6D9F" w14:textId="77777777" w:rsidR="00137A45" w:rsidRDefault="00137A45">
      <w:r>
        <w:separator/>
      </w:r>
    </w:p>
  </w:footnote>
  <w:footnote w:type="continuationSeparator" w:id="0">
    <w:p w14:paraId="2FBFC08E" w14:textId="77777777" w:rsidR="00137A45" w:rsidRDefault="00137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1A441" w14:textId="77777777" w:rsidR="00BD2EC5" w:rsidRDefault="00BD2EC5" w:rsidP="00BD2EC5">
    <w:pPr>
      <w:tabs>
        <w:tab w:val="center" w:pos="4680"/>
      </w:tabs>
      <w:suppressAutoHyphens/>
      <w:ind w:left="720" w:hanging="720"/>
      <w:jc w:val="center"/>
      <w:rPr>
        <w:b/>
        <w:color w:val="000000"/>
      </w:rPr>
    </w:pPr>
    <w:r>
      <w:rPr>
        <w:b/>
      </w:rPr>
      <w:t>Docket No</w:t>
    </w:r>
    <w:r w:rsidR="007C57E1">
      <w:rPr>
        <w:b/>
      </w:rPr>
      <w:t>s</w:t>
    </w:r>
    <w:r>
      <w:rPr>
        <w:b/>
      </w:rPr>
      <w:t xml:space="preserve">. </w:t>
    </w:r>
    <w:r>
      <w:rPr>
        <w:b/>
        <w:color w:val="000000"/>
      </w:rPr>
      <w:t>4</w:t>
    </w:r>
    <w:r w:rsidR="006C59F9">
      <w:rPr>
        <w:b/>
        <w:color w:val="000000"/>
      </w:rPr>
      <w:t>2310</w:t>
    </w:r>
    <w:r>
      <w:rPr>
        <w:b/>
        <w:color w:val="000000"/>
      </w:rPr>
      <w:t xml:space="preserve"> &amp; 4</w:t>
    </w:r>
    <w:r w:rsidR="006C59F9">
      <w:rPr>
        <w:b/>
        <w:color w:val="000000"/>
      </w:rPr>
      <w:t>2311</w:t>
    </w:r>
    <w:r w:rsidRPr="00E30B99">
      <w:rPr>
        <w:b/>
        <w:color w:val="000000"/>
      </w:rPr>
      <w:t xml:space="preserve"> </w:t>
    </w:r>
  </w:p>
  <w:p w14:paraId="75670D54" w14:textId="77777777" w:rsidR="00BD2EC5" w:rsidRDefault="00BD2EC5">
    <w:pPr>
      <w:tabs>
        <w:tab w:val="center" w:pos="4680"/>
      </w:tabs>
      <w:suppressAutoHyphens/>
      <w:ind w:left="720" w:hanging="720"/>
      <w:jc w:val="center"/>
      <w:rPr>
        <w:b/>
        <w:color w:val="000000"/>
      </w:rPr>
    </w:pPr>
    <w:r>
      <w:rPr>
        <w:b/>
        <w:color w:val="000000"/>
      </w:rPr>
      <w:t>Georgia Power Company’s 201</w:t>
    </w:r>
    <w:r w:rsidR="006C59F9">
      <w:rPr>
        <w:b/>
        <w:color w:val="000000"/>
      </w:rPr>
      <w:t>9</w:t>
    </w:r>
    <w:r>
      <w:rPr>
        <w:b/>
        <w:color w:val="000000"/>
      </w:rPr>
      <w:t xml:space="preserve"> IRP</w:t>
    </w:r>
    <w:r w:rsidR="007C57E1">
      <w:rPr>
        <w:b/>
        <w:color w:val="000000"/>
      </w:rPr>
      <w:t xml:space="preserve"> and 201</w:t>
    </w:r>
    <w:r w:rsidR="006C59F9">
      <w:rPr>
        <w:b/>
        <w:color w:val="000000"/>
      </w:rPr>
      <w:t>9</w:t>
    </w:r>
    <w:r w:rsidR="007C57E1">
      <w:rPr>
        <w:b/>
        <w:color w:val="000000"/>
      </w:rPr>
      <w:t xml:space="preserve"> DSM Application</w:t>
    </w:r>
  </w:p>
  <w:p w14:paraId="0D7746CE" w14:textId="04A7C2D4" w:rsidR="00BD2EC5" w:rsidRPr="00117939" w:rsidRDefault="00BD2EC5" w:rsidP="00BD2EC5">
    <w:pPr>
      <w:pStyle w:val="Header"/>
      <w:tabs>
        <w:tab w:val="center" w:pos="4680"/>
        <w:tab w:val="left" w:pos="6862"/>
      </w:tabs>
      <w:jc w:val="center"/>
      <w:rPr>
        <w:b/>
        <w:color w:val="000000"/>
      </w:rPr>
    </w:pPr>
    <w:r>
      <w:rPr>
        <w:b/>
        <w:color w:val="000000"/>
      </w:rPr>
      <w:t>STF</w:t>
    </w:r>
    <w:r w:rsidR="00C17B3C">
      <w:rPr>
        <w:b/>
        <w:color w:val="000000"/>
      </w:rPr>
      <w:t>-</w:t>
    </w:r>
    <w:r w:rsidR="001E3CC9">
      <w:rPr>
        <w:b/>
        <w:color w:val="000000"/>
      </w:rPr>
      <w:t>PIA</w:t>
    </w:r>
    <w:r>
      <w:rPr>
        <w:b/>
        <w:color w:val="000000"/>
      </w:rPr>
      <w:t xml:space="preserve"> Data Request Set Number </w:t>
    </w:r>
    <w:r w:rsidR="001E3CC9">
      <w:rPr>
        <w:b/>
        <w:color w:val="000000"/>
      </w:rPr>
      <w:t>1</w:t>
    </w:r>
    <w:r w:rsidR="001F6B70">
      <w:rPr>
        <w:b/>
        <w:color w:val="000000"/>
      </w:rPr>
      <w:t>4</w:t>
    </w:r>
  </w:p>
  <w:p w14:paraId="33E406E8" w14:textId="77777777" w:rsidR="005A3320" w:rsidRDefault="005A3320" w:rsidP="00F9581B">
    <w:pPr>
      <w:pStyle w:val="Header"/>
      <w:jc w:val="center"/>
      <w:rPr>
        <w:b/>
      </w:rPr>
    </w:pPr>
    <w:r>
      <w:rPr>
        <w:b/>
      </w:rPr>
      <w:t>_______________________________________________________________________</w:t>
    </w:r>
  </w:p>
  <w:p w14:paraId="4DE9C35A" w14:textId="77777777" w:rsidR="005A3320" w:rsidRDefault="005A3320" w:rsidP="00F9581B">
    <w:pPr>
      <w:pStyle w:val="Header"/>
      <w:jc w:val="center"/>
    </w:pPr>
  </w:p>
  <w:p w14:paraId="1BF84211"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8A3201"/>
    <w:multiLevelType w:val="hybridMultilevel"/>
    <w:tmpl w:val="459E29BC"/>
    <w:lvl w:ilvl="0" w:tplc="11CC07BA">
      <w:start w:val="1"/>
      <w:numFmt w:val="decimal"/>
      <w:lvlText w:val="%1."/>
      <w:lvlJc w:val="left"/>
      <w:pPr>
        <w:tabs>
          <w:tab w:val="num" w:pos="360"/>
        </w:tabs>
        <w:ind w:left="360" w:hanging="360"/>
      </w:pPr>
    </w:lvl>
    <w:lvl w:ilvl="1" w:tplc="C57CDCB4">
      <w:numFmt w:val="decimal"/>
      <w:lvlText w:val=""/>
      <w:lvlJc w:val="left"/>
    </w:lvl>
    <w:lvl w:ilvl="2" w:tplc="64D498C6">
      <w:numFmt w:val="decimal"/>
      <w:lvlText w:val=""/>
      <w:lvlJc w:val="left"/>
    </w:lvl>
    <w:lvl w:ilvl="3" w:tplc="600E970A">
      <w:numFmt w:val="decimal"/>
      <w:lvlText w:val=""/>
      <w:lvlJc w:val="left"/>
    </w:lvl>
    <w:lvl w:ilvl="4" w:tplc="CE88D288">
      <w:numFmt w:val="decimal"/>
      <w:lvlText w:val=""/>
      <w:lvlJc w:val="left"/>
    </w:lvl>
    <w:lvl w:ilvl="5" w:tplc="354E44C4">
      <w:numFmt w:val="decimal"/>
      <w:lvlText w:val=""/>
      <w:lvlJc w:val="left"/>
    </w:lvl>
    <w:lvl w:ilvl="6" w:tplc="9A088DAC">
      <w:numFmt w:val="decimal"/>
      <w:lvlText w:val=""/>
      <w:lvlJc w:val="left"/>
    </w:lvl>
    <w:lvl w:ilvl="7" w:tplc="6692463A">
      <w:numFmt w:val="decimal"/>
      <w:lvlText w:val=""/>
      <w:lvlJc w:val="left"/>
    </w:lvl>
    <w:lvl w:ilvl="8" w:tplc="7BC0F042">
      <w:numFmt w:val="decimal"/>
      <w:lvlText w:val=""/>
      <w:lvlJc w:val="left"/>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76239EE"/>
    <w:multiLevelType w:val="hybridMultilevel"/>
    <w:tmpl w:val="60DC5E36"/>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AF6"/>
    <w:multiLevelType w:val="hybridMultilevel"/>
    <w:tmpl w:val="436CF098"/>
    <w:lvl w:ilvl="0" w:tplc="E488CF9A">
      <w:start w:val="1"/>
      <w:numFmt w:val="decimal"/>
      <w:lvlText w:val="STF-1-%1."/>
      <w:lvlJc w:val="left"/>
      <w:pPr>
        <w:tabs>
          <w:tab w:val="num" w:pos="1080"/>
        </w:tabs>
        <w:ind w:left="360" w:hanging="360"/>
      </w:pPr>
    </w:lvl>
    <w:lvl w:ilvl="1" w:tplc="BBEAB282">
      <w:numFmt w:val="decimal"/>
      <w:lvlText w:val=""/>
      <w:lvlJc w:val="left"/>
    </w:lvl>
    <w:lvl w:ilvl="2" w:tplc="9356C990">
      <w:numFmt w:val="decimal"/>
      <w:lvlText w:val=""/>
      <w:lvlJc w:val="left"/>
    </w:lvl>
    <w:lvl w:ilvl="3" w:tplc="2060439A">
      <w:numFmt w:val="decimal"/>
      <w:lvlText w:val=""/>
      <w:lvlJc w:val="left"/>
    </w:lvl>
    <w:lvl w:ilvl="4" w:tplc="BE86D4CE">
      <w:numFmt w:val="decimal"/>
      <w:lvlText w:val=""/>
      <w:lvlJc w:val="left"/>
    </w:lvl>
    <w:lvl w:ilvl="5" w:tplc="9C502718">
      <w:numFmt w:val="decimal"/>
      <w:lvlText w:val=""/>
      <w:lvlJc w:val="left"/>
    </w:lvl>
    <w:lvl w:ilvl="6" w:tplc="2C425862">
      <w:numFmt w:val="decimal"/>
      <w:lvlText w:val=""/>
      <w:lvlJc w:val="left"/>
    </w:lvl>
    <w:lvl w:ilvl="7" w:tplc="1E90FDA0">
      <w:numFmt w:val="decimal"/>
      <w:lvlText w:val=""/>
      <w:lvlJc w:val="left"/>
    </w:lvl>
    <w:lvl w:ilvl="8" w:tplc="726E5340">
      <w:numFmt w:val="decimal"/>
      <w:lvlText w:val=""/>
      <w:lvlJc w:val="left"/>
    </w:lvl>
  </w:abstractNum>
  <w:abstractNum w:abstractNumId="11"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BF3AC4"/>
    <w:multiLevelType w:val="hybridMultilevel"/>
    <w:tmpl w:val="F24E2C98"/>
    <w:lvl w:ilvl="0" w:tplc="1FAA3B1E">
      <w:start w:val="1"/>
      <w:numFmt w:val="decimal"/>
      <w:lvlText w:val="STF-16-%1"/>
      <w:lvlJc w:val="left"/>
      <w:pPr>
        <w:tabs>
          <w:tab w:val="num" w:pos="1440"/>
        </w:tabs>
        <w:ind w:left="1440" w:hanging="1440"/>
      </w:pPr>
      <w:rPr>
        <w:rFonts w:hint="default"/>
        <w:b/>
        <w:bCs/>
      </w:rPr>
    </w:lvl>
    <w:lvl w:ilvl="1" w:tplc="375AF66C">
      <w:start w:val="1"/>
      <w:numFmt w:val="lowerLetter"/>
      <w:lvlText w:val="%2.    "/>
      <w:lvlJc w:val="left"/>
      <w:pPr>
        <w:tabs>
          <w:tab w:val="num" w:pos="2340"/>
        </w:tabs>
        <w:ind w:left="3060" w:hanging="720"/>
      </w:pPr>
      <w:rPr>
        <w:rFonts w:hint="default"/>
      </w:rPr>
    </w:lvl>
    <w:lvl w:ilvl="2" w:tplc="4E78CB3C">
      <w:start w:val="1"/>
      <w:numFmt w:val="decimal"/>
      <w:lvlText w:val="%3)"/>
      <w:lvlJc w:val="left"/>
      <w:pPr>
        <w:ind w:left="3060" w:hanging="720"/>
      </w:pPr>
      <w:rPr>
        <w:rFonts w:hint="default"/>
      </w:rPr>
    </w:lvl>
    <w:lvl w:ilvl="3" w:tplc="76AE9428">
      <w:start w:val="1"/>
      <w:numFmt w:val="decimal"/>
      <w:lvlText w:val="(%4)"/>
      <w:lvlJc w:val="left"/>
      <w:pPr>
        <w:ind w:left="1800" w:hanging="360"/>
      </w:pPr>
      <w:rPr>
        <w:rFonts w:hint="default"/>
      </w:rPr>
    </w:lvl>
    <w:lvl w:ilvl="4" w:tplc="2E5CE296">
      <w:start w:val="1"/>
      <w:numFmt w:val="lowerLetter"/>
      <w:lvlText w:val="(%5)"/>
      <w:lvlJc w:val="left"/>
      <w:pPr>
        <w:ind w:left="2160" w:hanging="360"/>
      </w:pPr>
      <w:rPr>
        <w:rFonts w:hint="default"/>
      </w:rPr>
    </w:lvl>
    <w:lvl w:ilvl="5" w:tplc="2EA831C0">
      <w:start w:val="1"/>
      <w:numFmt w:val="lowerRoman"/>
      <w:lvlText w:val="(%6)"/>
      <w:lvlJc w:val="left"/>
      <w:pPr>
        <w:ind w:left="2520" w:hanging="360"/>
      </w:pPr>
      <w:rPr>
        <w:rFonts w:hint="default"/>
      </w:rPr>
    </w:lvl>
    <w:lvl w:ilvl="6" w:tplc="F9AE5050">
      <w:start w:val="1"/>
      <w:numFmt w:val="decimal"/>
      <w:lvlText w:val="%7."/>
      <w:lvlJc w:val="left"/>
      <w:pPr>
        <w:ind w:left="2880" w:hanging="360"/>
      </w:pPr>
      <w:rPr>
        <w:rFonts w:hint="default"/>
      </w:rPr>
    </w:lvl>
    <w:lvl w:ilvl="7" w:tplc="6832D2EA">
      <w:start w:val="1"/>
      <w:numFmt w:val="lowerLetter"/>
      <w:lvlText w:val="%8."/>
      <w:lvlJc w:val="left"/>
      <w:pPr>
        <w:ind w:left="3240" w:hanging="360"/>
      </w:pPr>
      <w:rPr>
        <w:rFonts w:hint="default"/>
      </w:rPr>
    </w:lvl>
    <w:lvl w:ilvl="8" w:tplc="133411FA">
      <w:start w:val="1"/>
      <w:numFmt w:val="lowerRoman"/>
      <w:lvlText w:val="%9."/>
      <w:lvlJc w:val="left"/>
      <w:pPr>
        <w:ind w:left="3600" w:hanging="360"/>
      </w:pPr>
      <w:rPr>
        <w:rFonts w:hint="default"/>
      </w:rPr>
    </w:lvl>
  </w:abstractNum>
  <w:abstractNum w:abstractNumId="13"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4473B1E"/>
    <w:multiLevelType w:val="hybridMultilevel"/>
    <w:tmpl w:val="4E208B5C"/>
    <w:lvl w:ilvl="0" w:tplc="D516349A">
      <w:start w:val="1"/>
      <w:numFmt w:val="lowerLetter"/>
      <w:lvlText w:val="%1."/>
      <w:lvlJc w:val="left"/>
      <w:pPr>
        <w:ind w:left="720" w:hanging="360"/>
      </w:pPr>
    </w:lvl>
    <w:lvl w:ilvl="1" w:tplc="714276FE">
      <w:start w:val="1"/>
      <w:numFmt w:val="lowerLetter"/>
      <w:lvlText w:val="%2."/>
      <w:lvlJc w:val="left"/>
      <w:pPr>
        <w:ind w:left="1440" w:hanging="360"/>
      </w:pPr>
    </w:lvl>
    <w:lvl w:ilvl="2" w:tplc="6D70D254">
      <w:start w:val="1"/>
      <w:numFmt w:val="lowerRoman"/>
      <w:lvlText w:val="%3."/>
      <w:lvlJc w:val="right"/>
      <w:pPr>
        <w:ind w:left="2160" w:hanging="180"/>
      </w:pPr>
    </w:lvl>
    <w:lvl w:ilvl="3" w:tplc="82FED04E">
      <w:start w:val="1"/>
      <w:numFmt w:val="decimal"/>
      <w:lvlText w:val="%4."/>
      <w:lvlJc w:val="left"/>
      <w:pPr>
        <w:ind w:left="2880" w:hanging="360"/>
      </w:pPr>
    </w:lvl>
    <w:lvl w:ilvl="4" w:tplc="D12ADAD0">
      <w:start w:val="1"/>
      <w:numFmt w:val="lowerLetter"/>
      <w:lvlText w:val="%5."/>
      <w:lvlJc w:val="left"/>
      <w:pPr>
        <w:ind w:left="3600" w:hanging="360"/>
      </w:pPr>
    </w:lvl>
    <w:lvl w:ilvl="5" w:tplc="F880E26E">
      <w:start w:val="1"/>
      <w:numFmt w:val="lowerRoman"/>
      <w:lvlText w:val="%6."/>
      <w:lvlJc w:val="right"/>
      <w:pPr>
        <w:ind w:left="4320" w:hanging="180"/>
      </w:pPr>
    </w:lvl>
    <w:lvl w:ilvl="6" w:tplc="54467E92">
      <w:start w:val="1"/>
      <w:numFmt w:val="decimal"/>
      <w:lvlText w:val="%7."/>
      <w:lvlJc w:val="left"/>
      <w:pPr>
        <w:ind w:left="5040" w:hanging="360"/>
      </w:pPr>
    </w:lvl>
    <w:lvl w:ilvl="7" w:tplc="197E68B2">
      <w:start w:val="1"/>
      <w:numFmt w:val="lowerLetter"/>
      <w:lvlText w:val="%8."/>
      <w:lvlJc w:val="left"/>
      <w:pPr>
        <w:ind w:left="5760" w:hanging="360"/>
      </w:pPr>
    </w:lvl>
    <w:lvl w:ilvl="8" w:tplc="D7208990">
      <w:start w:val="1"/>
      <w:numFmt w:val="lowerRoman"/>
      <w:lvlText w:val="%9."/>
      <w:lvlJc w:val="right"/>
      <w:pPr>
        <w:ind w:left="6480" w:hanging="180"/>
      </w:pPr>
    </w:lvl>
  </w:abstractNum>
  <w:abstractNum w:abstractNumId="15"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C5FC7"/>
    <w:multiLevelType w:val="hybridMultilevel"/>
    <w:tmpl w:val="60DC5E36"/>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FC7E22"/>
    <w:multiLevelType w:val="hybridMultilevel"/>
    <w:tmpl w:val="2B26C6AA"/>
    <w:lvl w:ilvl="0" w:tplc="3F064F56">
      <w:start w:val="1"/>
      <w:numFmt w:val="decimal"/>
      <w:lvlText w:val="STF-PIA-14-%1"/>
      <w:lvlJc w:val="left"/>
      <w:pPr>
        <w:ind w:left="720" w:hanging="360"/>
      </w:pPr>
      <w:rPr>
        <w:rFonts w:ascii="Times New Roman" w:hAnsi="Times New Roman" w:cs="Times New Roman" w:hint="default"/>
        <w:b/>
        <w:color w:val="auto"/>
        <w:sz w:val="24"/>
        <w:szCs w:val="24"/>
      </w:r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D67277C0">
      <w:start w:val="1"/>
      <w:numFmt w:val="decimal"/>
      <w:lvlText w:val="STF-123-%4"/>
      <w:lvlJc w:val="left"/>
      <w:pPr>
        <w:ind w:left="2970" w:hanging="360"/>
      </w:pPr>
      <w:rPr>
        <w:rFonts w:hint="default"/>
        <w:b/>
      </w:rPr>
    </w:lvl>
    <w:lvl w:ilvl="4" w:tplc="04090019">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FB142B"/>
    <w:multiLevelType w:val="hybridMultilevel"/>
    <w:tmpl w:val="F6AEFC20"/>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471DB9"/>
    <w:multiLevelType w:val="hybridMultilevel"/>
    <w:tmpl w:val="4E22F3F0"/>
    <w:lvl w:ilvl="0" w:tplc="37AE5BE0">
      <w:start w:val="1"/>
      <w:numFmt w:val="lowerLetter"/>
      <w:lvlText w:val="%1."/>
      <w:lvlJc w:val="left"/>
      <w:pPr>
        <w:tabs>
          <w:tab w:val="num" w:pos="720"/>
        </w:tabs>
        <w:ind w:left="72" w:firstLine="288"/>
      </w:pPr>
      <w:rPr>
        <w:rFonts w:hint="default"/>
        <w:sz w:val="24"/>
        <w:szCs w:val="24"/>
      </w:rPr>
    </w:lvl>
    <w:lvl w:ilvl="1" w:tplc="0D0004EC">
      <w:start w:val="1"/>
      <w:numFmt w:val="lowerLetter"/>
      <w:lvlText w:val="%2."/>
      <w:lvlJc w:val="left"/>
      <w:pPr>
        <w:tabs>
          <w:tab w:val="num" w:pos="1350"/>
        </w:tabs>
        <w:ind w:left="1350" w:hanging="360"/>
      </w:pPr>
      <w:rPr>
        <w:rFonts w:hint="default"/>
      </w:rPr>
    </w:lvl>
    <w:lvl w:ilvl="2" w:tplc="302A0498">
      <w:start w:val="1"/>
      <w:numFmt w:val="lowerLetter"/>
      <w:lvlText w:val="%3."/>
      <w:lvlJc w:val="left"/>
      <w:pPr>
        <w:tabs>
          <w:tab w:val="num" w:pos="2160"/>
        </w:tabs>
        <w:ind w:left="2160" w:hanging="360"/>
      </w:pPr>
      <w:rPr>
        <w:rFonts w:hint="default"/>
      </w:rPr>
    </w:lvl>
    <w:lvl w:ilvl="3" w:tplc="952A151E">
      <w:start w:val="1"/>
      <w:numFmt w:val="lowerLetter"/>
      <w:lvlText w:val="%4."/>
      <w:lvlJc w:val="left"/>
      <w:pPr>
        <w:tabs>
          <w:tab w:val="num" w:pos="2880"/>
        </w:tabs>
        <w:ind w:left="2880" w:hanging="360"/>
      </w:pPr>
      <w:rPr>
        <w:rFonts w:hint="default"/>
      </w:rPr>
    </w:lvl>
    <w:lvl w:ilvl="4" w:tplc="75D2665E">
      <w:start w:val="1"/>
      <w:numFmt w:val="lowerLetter"/>
      <w:lvlText w:val="%5."/>
      <w:lvlJc w:val="left"/>
      <w:pPr>
        <w:tabs>
          <w:tab w:val="num" w:pos="3600"/>
        </w:tabs>
        <w:ind w:left="3600" w:hanging="360"/>
      </w:pPr>
      <w:rPr>
        <w:rFonts w:hint="default"/>
      </w:rPr>
    </w:lvl>
    <w:lvl w:ilvl="5" w:tplc="A8AAF2E8">
      <w:start w:val="1"/>
      <w:numFmt w:val="lowerLetter"/>
      <w:lvlText w:val="%6."/>
      <w:lvlJc w:val="left"/>
      <w:pPr>
        <w:tabs>
          <w:tab w:val="num" w:pos="4320"/>
        </w:tabs>
        <w:ind w:left="4320" w:hanging="360"/>
      </w:pPr>
      <w:rPr>
        <w:rFonts w:hint="default"/>
      </w:rPr>
    </w:lvl>
    <w:lvl w:ilvl="6" w:tplc="71E262F4">
      <w:start w:val="1"/>
      <w:numFmt w:val="lowerLetter"/>
      <w:lvlText w:val="%7."/>
      <w:lvlJc w:val="left"/>
      <w:pPr>
        <w:tabs>
          <w:tab w:val="num" w:pos="5040"/>
        </w:tabs>
        <w:ind w:left="5040" w:hanging="360"/>
      </w:pPr>
      <w:rPr>
        <w:rFonts w:hint="default"/>
      </w:rPr>
    </w:lvl>
    <w:lvl w:ilvl="7" w:tplc="AFEC686E">
      <w:start w:val="1"/>
      <w:numFmt w:val="lowerLetter"/>
      <w:lvlText w:val="%8."/>
      <w:lvlJc w:val="left"/>
      <w:pPr>
        <w:tabs>
          <w:tab w:val="num" w:pos="5760"/>
        </w:tabs>
        <w:ind w:left="5760" w:hanging="360"/>
      </w:pPr>
      <w:rPr>
        <w:rFonts w:hint="default"/>
      </w:rPr>
    </w:lvl>
    <w:lvl w:ilvl="8" w:tplc="B768BBF6">
      <w:start w:val="1"/>
      <w:numFmt w:val="lowerLetter"/>
      <w:lvlText w:val="%9."/>
      <w:lvlJc w:val="left"/>
      <w:pPr>
        <w:tabs>
          <w:tab w:val="num" w:pos="6480"/>
        </w:tabs>
        <w:ind w:left="6480" w:hanging="360"/>
      </w:pPr>
      <w:rPr>
        <w:rFonts w:hint="default"/>
      </w:rPr>
    </w:lvl>
  </w:abstractNum>
  <w:abstractNum w:abstractNumId="23"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475909"/>
    <w:multiLevelType w:val="hybridMultilevel"/>
    <w:tmpl w:val="DA42B430"/>
    <w:lvl w:ilvl="0" w:tplc="83909622">
      <w:start w:val="1"/>
      <w:numFmt w:val="bullet"/>
      <w:lvlText w:val=""/>
      <w:lvlJc w:val="left"/>
      <w:pPr>
        <w:tabs>
          <w:tab w:val="num" w:pos="1800"/>
        </w:tabs>
        <w:ind w:left="1800" w:hanging="360"/>
      </w:pPr>
      <w:rPr>
        <w:rFonts w:ascii="Symbol" w:hAnsi="Symbol" w:hint="default"/>
      </w:rPr>
    </w:lvl>
    <w:lvl w:ilvl="1" w:tplc="209C465E">
      <w:start w:val="1"/>
      <w:numFmt w:val="lowerLetter"/>
      <w:lvlText w:val="%2."/>
      <w:lvlJc w:val="left"/>
      <w:pPr>
        <w:tabs>
          <w:tab w:val="num" w:pos="2430"/>
        </w:tabs>
        <w:ind w:left="2430" w:hanging="360"/>
      </w:pPr>
    </w:lvl>
    <w:lvl w:ilvl="2" w:tplc="0452FC52">
      <w:start w:val="1"/>
      <w:numFmt w:val="lowerLetter"/>
      <w:lvlText w:val="%3."/>
      <w:lvlJc w:val="left"/>
      <w:pPr>
        <w:tabs>
          <w:tab w:val="num" w:pos="3240"/>
        </w:tabs>
        <w:ind w:left="3240" w:hanging="360"/>
      </w:pPr>
    </w:lvl>
    <w:lvl w:ilvl="3" w:tplc="6314904A">
      <w:start w:val="1"/>
      <w:numFmt w:val="lowerLetter"/>
      <w:lvlText w:val="%4."/>
      <w:lvlJc w:val="left"/>
      <w:pPr>
        <w:tabs>
          <w:tab w:val="num" w:pos="3960"/>
        </w:tabs>
        <w:ind w:left="3960" w:hanging="360"/>
      </w:pPr>
    </w:lvl>
    <w:lvl w:ilvl="4" w:tplc="E794D1A2">
      <w:start w:val="1"/>
      <w:numFmt w:val="lowerLetter"/>
      <w:lvlText w:val="%5."/>
      <w:lvlJc w:val="left"/>
      <w:pPr>
        <w:tabs>
          <w:tab w:val="num" w:pos="4680"/>
        </w:tabs>
        <w:ind w:left="4680" w:hanging="360"/>
      </w:pPr>
    </w:lvl>
    <w:lvl w:ilvl="5" w:tplc="EFA67ADA">
      <w:start w:val="1"/>
      <w:numFmt w:val="lowerLetter"/>
      <w:lvlText w:val="%6."/>
      <w:lvlJc w:val="left"/>
      <w:pPr>
        <w:tabs>
          <w:tab w:val="num" w:pos="5400"/>
        </w:tabs>
        <w:ind w:left="5400" w:hanging="360"/>
      </w:pPr>
    </w:lvl>
    <w:lvl w:ilvl="6" w:tplc="770A590A">
      <w:start w:val="1"/>
      <w:numFmt w:val="lowerLetter"/>
      <w:lvlText w:val="%7."/>
      <w:lvlJc w:val="left"/>
      <w:pPr>
        <w:tabs>
          <w:tab w:val="num" w:pos="6120"/>
        </w:tabs>
        <w:ind w:left="6120" w:hanging="360"/>
      </w:pPr>
    </w:lvl>
    <w:lvl w:ilvl="7" w:tplc="63CE300C">
      <w:start w:val="1"/>
      <w:numFmt w:val="lowerLetter"/>
      <w:lvlText w:val="%8."/>
      <w:lvlJc w:val="left"/>
      <w:pPr>
        <w:tabs>
          <w:tab w:val="num" w:pos="6840"/>
        </w:tabs>
        <w:ind w:left="6840" w:hanging="360"/>
      </w:pPr>
    </w:lvl>
    <w:lvl w:ilvl="8" w:tplc="97200BBA">
      <w:start w:val="1"/>
      <w:numFmt w:val="lowerLetter"/>
      <w:lvlText w:val="%9."/>
      <w:lvlJc w:val="left"/>
      <w:pPr>
        <w:tabs>
          <w:tab w:val="num" w:pos="7560"/>
        </w:tabs>
        <w:ind w:left="7560" w:hanging="360"/>
      </w:pPr>
    </w:lvl>
  </w:abstractNum>
  <w:abstractNum w:abstractNumId="29" w15:restartNumberingAfterBreak="0">
    <w:nsid w:val="65EF5E4A"/>
    <w:multiLevelType w:val="hybridMultilevel"/>
    <w:tmpl w:val="F62CB36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B6E2B32"/>
    <w:multiLevelType w:val="hybridMultilevel"/>
    <w:tmpl w:val="09960E6C"/>
    <w:lvl w:ilvl="0" w:tplc="0874BBE4">
      <w:start w:val="1"/>
      <w:numFmt w:val="decimal"/>
      <w:lvlText w:val="STF-HPSC-1-%1"/>
      <w:lvlJc w:val="left"/>
      <w:pPr>
        <w:tabs>
          <w:tab w:val="num" w:pos="1872"/>
        </w:tabs>
        <w:ind w:left="1872" w:hanging="1872"/>
      </w:pPr>
      <w:rPr>
        <w:rFonts w:ascii="Times New Roman Bold" w:hAnsi="Times New Roman Bold" w:hint="default"/>
        <w:b/>
        <w:i w:val="0"/>
        <w:sz w:val="20"/>
        <w:szCs w:val="20"/>
      </w:rPr>
    </w:lvl>
    <w:lvl w:ilvl="1" w:tplc="AE1016A6">
      <w:numFmt w:val="decimal"/>
      <w:lvlText w:val=""/>
      <w:lvlJc w:val="left"/>
    </w:lvl>
    <w:lvl w:ilvl="2" w:tplc="64E297D0">
      <w:numFmt w:val="decimal"/>
      <w:lvlText w:val=""/>
      <w:lvlJc w:val="left"/>
    </w:lvl>
    <w:lvl w:ilvl="3" w:tplc="A178FBC4">
      <w:numFmt w:val="decimal"/>
      <w:lvlText w:val=""/>
      <w:lvlJc w:val="left"/>
    </w:lvl>
    <w:lvl w:ilvl="4" w:tplc="2CC0404E">
      <w:numFmt w:val="decimal"/>
      <w:lvlText w:val=""/>
      <w:lvlJc w:val="left"/>
    </w:lvl>
    <w:lvl w:ilvl="5" w:tplc="6BA02FE6">
      <w:numFmt w:val="decimal"/>
      <w:lvlText w:val=""/>
      <w:lvlJc w:val="left"/>
    </w:lvl>
    <w:lvl w:ilvl="6" w:tplc="DA9C0F16">
      <w:numFmt w:val="decimal"/>
      <w:lvlText w:val=""/>
      <w:lvlJc w:val="left"/>
    </w:lvl>
    <w:lvl w:ilvl="7" w:tplc="3A1CBBB0">
      <w:numFmt w:val="decimal"/>
      <w:lvlText w:val=""/>
      <w:lvlJc w:val="left"/>
    </w:lvl>
    <w:lvl w:ilvl="8" w:tplc="CDD02E6E">
      <w:numFmt w:val="decimal"/>
      <w:lvlText w:val=""/>
      <w:lvlJc w:val="left"/>
    </w:lvl>
  </w:abstractNum>
  <w:abstractNum w:abstractNumId="31"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2"/>
  </w:num>
  <w:num w:numId="4">
    <w:abstractNumId w:val="20"/>
  </w:num>
  <w:num w:numId="5">
    <w:abstractNumId w:val="30"/>
  </w:num>
  <w:num w:numId="6">
    <w:abstractNumId w:val="32"/>
  </w:num>
  <w:num w:numId="7">
    <w:abstractNumId w:val="24"/>
  </w:num>
  <w:num w:numId="8">
    <w:abstractNumId w:val="16"/>
  </w:num>
  <w:num w:numId="9">
    <w:abstractNumId w:val="13"/>
  </w:num>
  <w:num w:numId="10">
    <w:abstractNumId w:val="0"/>
  </w:num>
  <w:num w:numId="11">
    <w:abstractNumId w:val="23"/>
  </w:num>
  <w:num w:numId="12">
    <w:abstractNumId w:val="9"/>
  </w:num>
  <w:num w:numId="13">
    <w:abstractNumId w:val="26"/>
  </w:num>
  <w:num w:numId="14">
    <w:abstractNumId w:val="34"/>
  </w:num>
  <w:num w:numId="15">
    <w:abstractNumId w:val="11"/>
  </w:num>
  <w:num w:numId="16">
    <w:abstractNumId w:val="12"/>
  </w:num>
  <w:num w:numId="17">
    <w:abstractNumId w:val="3"/>
  </w:num>
  <w:num w:numId="18">
    <w:abstractNumId w:val="8"/>
  </w:num>
  <w:num w:numId="19">
    <w:abstractNumId w:val="15"/>
  </w:num>
  <w:num w:numId="20">
    <w:abstractNumId w:val="6"/>
  </w:num>
  <w:num w:numId="21">
    <w:abstractNumId w:val="37"/>
  </w:num>
  <w:num w:numId="22">
    <w:abstractNumId w:val="35"/>
  </w:num>
  <w:num w:numId="23">
    <w:abstractNumId w:val="36"/>
  </w:num>
  <w:num w:numId="24">
    <w:abstractNumId w:val="4"/>
  </w:num>
  <w:num w:numId="25">
    <w:abstractNumId w:val="19"/>
  </w:num>
  <w:num w:numId="26">
    <w:abstractNumId w:val="33"/>
  </w:num>
  <w:num w:numId="27">
    <w:abstractNumId w:val="25"/>
  </w:num>
  <w:num w:numId="28">
    <w:abstractNumId w:val="7"/>
  </w:num>
  <w:num w:numId="29">
    <w:abstractNumId w:val="31"/>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5"/>
  </w:num>
  <w:num w:numId="35">
    <w:abstractNumId w:val="22"/>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1"/>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140FE"/>
    <w:rsid w:val="00027496"/>
    <w:rsid w:val="00031355"/>
    <w:rsid w:val="000367DE"/>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53EF"/>
    <w:rsid w:val="000F40C3"/>
    <w:rsid w:val="000F44D4"/>
    <w:rsid w:val="000F4B25"/>
    <w:rsid w:val="000F6B8D"/>
    <w:rsid w:val="0010189A"/>
    <w:rsid w:val="00103BEF"/>
    <w:rsid w:val="00106852"/>
    <w:rsid w:val="001068BE"/>
    <w:rsid w:val="00106E0E"/>
    <w:rsid w:val="0010762C"/>
    <w:rsid w:val="00110A04"/>
    <w:rsid w:val="001117E1"/>
    <w:rsid w:val="001141B8"/>
    <w:rsid w:val="00117939"/>
    <w:rsid w:val="0012211C"/>
    <w:rsid w:val="00125502"/>
    <w:rsid w:val="00127751"/>
    <w:rsid w:val="001351B3"/>
    <w:rsid w:val="001351C3"/>
    <w:rsid w:val="00137A45"/>
    <w:rsid w:val="001471DC"/>
    <w:rsid w:val="001565BF"/>
    <w:rsid w:val="001600C7"/>
    <w:rsid w:val="00160594"/>
    <w:rsid w:val="00163C6B"/>
    <w:rsid w:val="001805F0"/>
    <w:rsid w:val="0018130B"/>
    <w:rsid w:val="00194373"/>
    <w:rsid w:val="001A2BF6"/>
    <w:rsid w:val="001B230C"/>
    <w:rsid w:val="001B43E1"/>
    <w:rsid w:val="001B5610"/>
    <w:rsid w:val="001C189E"/>
    <w:rsid w:val="001C3F8B"/>
    <w:rsid w:val="001D270B"/>
    <w:rsid w:val="001E3CC9"/>
    <w:rsid w:val="001F39D6"/>
    <w:rsid w:val="001F6B70"/>
    <w:rsid w:val="002135C1"/>
    <w:rsid w:val="002159DD"/>
    <w:rsid w:val="002162F9"/>
    <w:rsid w:val="00217B12"/>
    <w:rsid w:val="0022192B"/>
    <w:rsid w:val="00224533"/>
    <w:rsid w:val="00224DE1"/>
    <w:rsid w:val="00235F21"/>
    <w:rsid w:val="00236F55"/>
    <w:rsid w:val="00240B11"/>
    <w:rsid w:val="0024768A"/>
    <w:rsid w:val="00251620"/>
    <w:rsid w:val="00256AC6"/>
    <w:rsid w:val="00261C80"/>
    <w:rsid w:val="002636E8"/>
    <w:rsid w:val="00274663"/>
    <w:rsid w:val="00275361"/>
    <w:rsid w:val="0028238F"/>
    <w:rsid w:val="00284E36"/>
    <w:rsid w:val="002860F3"/>
    <w:rsid w:val="00286821"/>
    <w:rsid w:val="0029273C"/>
    <w:rsid w:val="002962A5"/>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3FB3"/>
    <w:rsid w:val="00314323"/>
    <w:rsid w:val="00321E32"/>
    <w:rsid w:val="00323674"/>
    <w:rsid w:val="00342CB8"/>
    <w:rsid w:val="00344565"/>
    <w:rsid w:val="003468C8"/>
    <w:rsid w:val="0035252A"/>
    <w:rsid w:val="00363234"/>
    <w:rsid w:val="00363E71"/>
    <w:rsid w:val="003720DF"/>
    <w:rsid w:val="00377E97"/>
    <w:rsid w:val="00390A69"/>
    <w:rsid w:val="00390F28"/>
    <w:rsid w:val="00392BD7"/>
    <w:rsid w:val="003A1361"/>
    <w:rsid w:val="003A4DD5"/>
    <w:rsid w:val="003B02B5"/>
    <w:rsid w:val="003D3D0D"/>
    <w:rsid w:val="003D4422"/>
    <w:rsid w:val="003D4DA4"/>
    <w:rsid w:val="003D5496"/>
    <w:rsid w:val="003E0DCD"/>
    <w:rsid w:val="003E7425"/>
    <w:rsid w:val="003F31DB"/>
    <w:rsid w:val="00404019"/>
    <w:rsid w:val="0040721B"/>
    <w:rsid w:val="00411BBA"/>
    <w:rsid w:val="004130A9"/>
    <w:rsid w:val="00422221"/>
    <w:rsid w:val="004261E8"/>
    <w:rsid w:val="0043076D"/>
    <w:rsid w:val="00443D17"/>
    <w:rsid w:val="00452E37"/>
    <w:rsid w:val="00460DA0"/>
    <w:rsid w:val="004633C0"/>
    <w:rsid w:val="00463BA4"/>
    <w:rsid w:val="004674B0"/>
    <w:rsid w:val="00467A9B"/>
    <w:rsid w:val="004729C3"/>
    <w:rsid w:val="00476305"/>
    <w:rsid w:val="00486741"/>
    <w:rsid w:val="0049105C"/>
    <w:rsid w:val="004975F9"/>
    <w:rsid w:val="004A1550"/>
    <w:rsid w:val="004A27B5"/>
    <w:rsid w:val="004A47EB"/>
    <w:rsid w:val="004A77AD"/>
    <w:rsid w:val="004A7A9E"/>
    <w:rsid w:val="004B19D0"/>
    <w:rsid w:val="004B4D8D"/>
    <w:rsid w:val="004B5EF5"/>
    <w:rsid w:val="004C3CEC"/>
    <w:rsid w:val="004C7F86"/>
    <w:rsid w:val="004E3D92"/>
    <w:rsid w:val="004F6790"/>
    <w:rsid w:val="004F7364"/>
    <w:rsid w:val="005023CF"/>
    <w:rsid w:val="0051645B"/>
    <w:rsid w:val="00516A67"/>
    <w:rsid w:val="00522346"/>
    <w:rsid w:val="00531B45"/>
    <w:rsid w:val="005337FA"/>
    <w:rsid w:val="005357BA"/>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A3320"/>
    <w:rsid w:val="005A5B93"/>
    <w:rsid w:val="005B0224"/>
    <w:rsid w:val="005B0A36"/>
    <w:rsid w:val="005B2FC0"/>
    <w:rsid w:val="005B44ED"/>
    <w:rsid w:val="005C630E"/>
    <w:rsid w:val="005D227C"/>
    <w:rsid w:val="005D3242"/>
    <w:rsid w:val="005E108D"/>
    <w:rsid w:val="005E503A"/>
    <w:rsid w:val="005F4B9A"/>
    <w:rsid w:val="00600239"/>
    <w:rsid w:val="00602FBE"/>
    <w:rsid w:val="00616942"/>
    <w:rsid w:val="00620CDF"/>
    <w:rsid w:val="006212AC"/>
    <w:rsid w:val="00627C7D"/>
    <w:rsid w:val="006318FA"/>
    <w:rsid w:val="00631CD0"/>
    <w:rsid w:val="00650A40"/>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A19D7"/>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212F7"/>
    <w:rsid w:val="00722216"/>
    <w:rsid w:val="00724841"/>
    <w:rsid w:val="00731326"/>
    <w:rsid w:val="00737399"/>
    <w:rsid w:val="00744F8E"/>
    <w:rsid w:val="00753404"/>
    <w:rsid w:val="00753494"/>
    <w:rsid w:val="00755BAD"/>
    <w:rsid w:val="00757573"/>
    <w:rsid w:val="00764554"/>
    <w:rsid w:val="0077286C"/>
    <w:rsid w:val="0077408E"/>
    <w:rsid w:val="007803CD"/>
    <w:rsid w:val="00780E0C"/>
    <w:rsid w:val="00783ADF"/>
    <w:rsid w:val="00784486"/>
    <w:rsid w:val="0078633B"/>
    <w:rsid w:val="007A53A2"/>
    <w:rsid w:val="007B0AE8"/>
    <w:rsid w:val="007B4007"/>
    <w:rsid w:val="007B5BD4"/>
    <w:rsid w:val="007C2EE5"/>
    <w:rsid w:val="007C57E1"/>
    <w:rsid w:val="007D1B62"/>
    <w:rsid w:val="007D1FC9"/>
    <w:rsid w:val="007D58A8"/>
    <w:rsid w:val="007E3B71"/>
    <w:rsid w:val="007F3915"/>
    <w:rsid w:val="007F5035"/>
    <w:rsid w:val="007F5584"/>
    <w:rsid w:val="00804765"/>
    <w:rsid w:val="00810F8A"/>
    <w:rsid w:val="00811BCA"/>
    <w:rsid w:val="00811D39"/>
    <w:rsid w:val="00822F95"/>
    <w:rsid w:val="008235ED"/>
    <w:rsid w:val="00826DAA"/>
    <w:rsid w:val="00827DED"/>
    <w:rsid w:val="00830A9C"/>
    <w:rsid w:val="008331D6"/>
    <w:rsid w:val="00836D94"/>
    <w:rsid w:val="00841534"/>
    <w:rsid w:val="008429FB"/>
    <w:rsid w:val="0084793B"/>
    <w:rsid w:val="008540A0"/>
    <w:rsid w:val="00863A52"/>
    <w:rsid w:val="0086712B"/>
    <w:rsid w:val="008703B3"/>
    <w:rsid w:val="00871CB9"/>
    <w:rsid w:val="008754DF"/>
    <w:rsid w:val="0087752D"/>
    <w:rsid w:val="00881D3E"/>
    <w:rsid w:val="0088267B"/>
    <w:rsid w:val="00891216"/>
    <w:rsid w:val="00892467"/>
    <w:rsid w:val="008948E1"/>
    <w:rsid w:val="00896CBF"/>
    <w:rsid w:val="008A09AA"/>
    <w:rsid w:val="008A2E6C"/>
    <w:rsid w:val="008A3CE1"/>
    <w:rsid w:val="008A7C37"/>
    <w:rsid w:val="008B223A"/>
    <w:rsid w:val="008B3937"/>
    <w:rsid w:val="008B51B8"/>
    <w:rsid w:val="008C2A2A"/>
    <w:rsid w:val="008C6824"/>
    <w:rsid w:val="008E0570"/>
    <w:rsid w:val="008E082C"/>
    <w:rsid w:val="008E339B"/>
    <w:rsid w:val="008E43F6"/>
    <w:rsid w:val="008E4EB8"/>
    <w:rsid w:val="008E60B9"/>
    <w:rsid w:val="008E6394"/>
    <w:rsid w:val="008F28B7"/>
    <w:rsid w:val="0090059C"/>
    <w:rsid w:val="009029F1"/>
    <w:rsid w:val="009110C1"/>
    <w:rsid w:val="009114E6"/>
    <w:rsid w:val="0091353D"/>
    <w:rsid w:val="00916D90"/>
    <w:rsid w:val="009201E8"/>
    <w:rsid w:val="00927367"/>
    <w:rsid w:val="0093055A"/>
    <w:rsid w:val="00931005"/>
    <w:rsid w:val="00940F7D"/>
    <w:rsid w:val="00954B4F"/>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4F9D"/>
    <w:rsid w:val="009E26EF"/>
    <w:rsid w:val="009E6989"/>
    <w:rsid w:val="009E7D93"/>
    <w:rsid w:val="009F0201"/>
    <w:rsid w:val="009F46FC"/>
    <w:rsid w:val="009F7D4C"/>
    <w:rsid w:val="00A03F4A"/>
    <w:rsid w:val="00A0411D"/>
    <w:rsid w:val="00A064CF"/>
    <w:rsid w:val="00A24F1D"/>
    <w:rsid w:val="00A25D40"/>
    <w:rsid w:val="00A33705"/>
    <w:rsid w:val="00A409D9"/>
    <w:rsid w:val="00A50A23"/>
    <w:rsid w:val="00A57614"/>
    <w:rsid w:val="00A60731"/>
    <w:rsid w:val="00A6160F"/>
    <w:rsid w:val="00A66788"/>
    <w:rsid w:val="00A73940"/>
    <w:rsid w:val="00A73F3B"/>
    <w:rsid w:val="00A80856"/>
    <w:rsid w:val="00A85B61"/>
    <w:rsid w:val="00A9486A"/>
    <w:rsid w:val="00A9581B"/>
    <w:rsid w:val="00AA3834"/>
    <w:rsid w:val="00AA445B"/>
    <w:rsid w:val="00AA4794"/>
    <w:rsid w:val="00AA7453"/>
    <w:rsid w:val="00AB0D02"/>
    <w:rsid w:val="00AB6CF3"/>
    <w:rsid w:val="00AD0F00"/>
    <w:rsid w:val="00AE1294"/>
    <w:rsid w:val="00AE21C1"/>
    <w:rsid w:val="00AF58CB"/>
    <w:rsid w:val="00AF7F36"/>
    <w:rsid w:val="00B01876"/>
    <w:rsid w:val="00B0740D"/>
    <w:rsid w:val="00B13C55"/>
    <w:rsid w:val="00B15B39"/>
    <w:rsid w:val="00B16D20"/>
    <w:rsid w:val="00B20116"/>
    <w:rsid w:val="00B26BB4"/>
    <w:rsid w:val="00B3467C"/>
    <w:rsid w:val="00B36218"/>
    <w:rsid w:val="00B40600"/>
    <w:rsid w:val="00B45C46"/>
    <w:rsid w:val="00B45F30"/>
    <w:rsid w:val="00B512A5"/>
    <w:rsid w:val="00B51A9D"/>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BF1345"/>
    <w:rsid w:val="00C02370"/>
    <w:rsid w:val="00C036CD"/>
    <w:rsid w:val="00C052EC"/>
    <w:rsid w:val="00C0535F"/>
    <w:rsid w:val="00C16A12"/>
    <w:rsid w:val="00C17B3C"/>
    <w:rsid w:val="00C3655C"/>
    <w:rsid w:val="00C439C8"/>
    <w:rsid w:val="00C45B5D"/>
    <w:rsid w:val="00C479B4"/>
    <w:rsid w:val="00C51954"/>
    <w:rsid w:val="00C60790"/>
    <w:rsid w:val="00C61CC0"/>
    <w:rsid w:val="00C62767"/>
    <w:rsid w:val="00C65CFD"/>
    <w:rsid w:val="00C718C9"/>
    <w:rsid w:val="00C71E45"/>
    <w:rsid w:val="00C77C49"/>
    <w:rsid w:val="00C82724"/>
    <w:rsid w:val="00C85C55"/>
    <w:rsid w:val="00C92F3B"/>
    <w:rsid w:val="00C933AB"/>
    <w:rsid w:val="00C9680E"/>
    <w:rsid w:val="00CA44B3"/>
    <w:rsid w:val="00CB4533"/>
    <w:rsid w:val="00CB7381"/>
    <w:rsid w:val="00CC475D"/>
    <w:rsid w:val="00CD1158"/>
    <w:rsid w:val="00CD37BB"/>
    <w:rsid w:val="00CE46DC"/>
    <w:rsid w:val="00CE778A"/>
    <w:rsid w:val="00CF11E4"/>
    <w:rsid w:val="00D01D2F"/>
    <w:rsid w:val="00D025FB"/>
    <w:rsid w:val="00D04443"/>
    <w:rsid w:val="00D070A3"/>
    <w:rsid w:val="00D07C6A"/>
    <w:rsid w:val="00D234D9"/>
    <w:rsid w:val="00D34DC4"/>
    <w:rsid w:val="00D410E4"/>
    <w:rsid w:val="00D438BE"/>
    <w:rsid w:val="00D47B9F"/>
    <w:rsid w:val="00D534AB"/>
    <w:rsid w:val="00D65F1C"/>
    <w:rsid w:val="00D67552"/>
    <w:rsid w:val="00D7679F"/>
    <w:rsid w:val="00D92A64"/>
    <w:rsid w:val="00DA2017"/>
    <w:rsid w:val="00DA21CA"/>
    <w:rsid w:val="00DA2231"/>
    <w:rsid w:val="00DB1CEF"/>
    <w:rsid w:val="00DB6552"/>
    <w:rsid w:val="00DC6609"/>
    <w:rsid w:val="00DC6C45"/>
    <w:rsid w:val="00DD25EB"/>
    <w:rsid w:val="00DD38CD"/>
    <w:rsid w:val="00DE2D23"/>
    <w:rsid w:val="00DE4F12"/>
    <w:rsid w:val="00DF017E"/>
    <w:rsid w:val="00DF7387"/>
    <w:rsid w:val="00E01FA8"/>
    <w:rsid w:val="00E0693B"/>
    <w:rsid w:val="00E07946"/>
    <w:rsid w:val="00E11899"/>
    <w:rsid w:val="00E13C8F"/>
    <w:rsid w:val="00E25A0A"/>
    <w:rsid w:val="00E25D30"/>
    <w:rsid w:val="00E26957"/>
    <w:rsid w:val="00E30B99"/>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F01539"/>
    <w:rsid w:val="00F01E37"/>
    <w:rsid w:val="00F056D2"/>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80D89"/>
    <w:rsid w:val="00F8137A"/>
    <w:rsid w:val="00F82880"/>
    <w:rsid w:val="00F918C1"/>
    <w:rsid w:val="00F935E9"/>
    <w:rsid w:val="00F9581B"/>
    <w:rsid w:val="00FB5631"/>
    <w:rsid w:val="00FC1FD3"/>
    <w:rsid w:val="00FC3C5D"/>
    <w:rsid w:val="00FD0BE3"/>
    <w:rsid w:val="00FD24B9"/>
    <w:rsid w:val="00FE6E3A"/>
    <w:rsid w:val="00FE74BB"/>
    <w:rsid w:val="00FE78D0"/>
    <w:rsid w:val="00FF125D"/>
    <w:rsid w:val="0E788AE4"/>
    <w:rsid w:val="127D9642"/>
    <w:rsid w:val="18F41508"/>
    <w:rsid w:val="1E334CC0"/>
    <w:rsid w:val="29D0DF7F"/>
    <w:rsid w:val="2B3C21A1"/>
    <w:rsid w:val="2E6E8034"/>
    <w:rsid w:val="34023976"/>
    <w:rsid w:val="37071E6F"/>
    <w:rsid w:val="3A0620D3"/>
    <w:rsid w:val="3ABA39DB"/>
    <w:rsid w:val="4545648E"/>
    <w:rsid w:val="45A41EE8"/>
    <w:rsid w:val="467379D3"/>
    <w:rsid w:val="49A254D3"/>
    <w:rsid w:val="4E007167"/>
    <w:rsid w:val="514C77E9"/>
    <w:rsid w:val="521FB453"/>
    <w:rsid w:val="5221FEAB"/>
    <w:rsid w:val="592E9369"/>
    <w:rsid w:val="5A5AB029"/>
    <w:rsid w:val="60D8C8BF"/>
    <w:rsid w:val="64F7A9F4"/>
    <w:rsid w:val="6F5EF021"/>
    <w:rsid w:val="73C1CF28"/>
    <w:rsid w:val="7937E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F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1F6B70"/>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DefaultParagraphFont"/>
    <w:rsid w:val="001F6B70"/>
  </w:style>
  <w:style w:type="character" w:customStyle="1" w:styleId="eop">
    <w:name w:val="eop"/>
    <w:basedOn w:val="DefaultParagraphFont"/>
    <w:rsid w:val="001F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77413117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0315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1000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2020-11-25T18:12:00Z</dcterms:created>
  <dcterms:modified xsi:type="dcterms:W3CDTF">2020-11-25T18:12:00Z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